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67BF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r w:rsidRPr="00741E36">
        <w:rPr>
          <w:rFonts w:asciiTheme="minorHAnsi" w:hAnsiTheme="minorHAnsi" w:cstheme="minorHAnsi"/>
        </w:rPr>
        <w:t>Agenda</w:t>
      </w:r>
    </w:p>
    <w:p w14:paraId="0495BADF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bookmarkStart w:id="0" w:name="_Hlk72747788"/>
      <w:r w:rsidRPr="00741E36">
        <w:rPr>
          <w:rFonts w:asciiTheme="minorHAnsi" w:hAnsiTheme="minorHAnsi" w:cstheme="minorHAnsi"/>
        </w:rPr>
        <w:t>North Carolina Sandhills Conservation Partnership</w:t>
      </w:r>
    </w:p>
    <w:p w14:paraId="7F2E9E20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r w:rsidRPr="00741E36">
        <w:rPr>
          <w:rFonts w:asciiTheme="minorHAnsi" w:hAnsiTheme="minorHAnsi" w:cstheme="minorHAnsi"/>
        </w:rPr>
        <w:t>Steering Committee Meeting</w:t>
      </w:r>
    </w:p>
    <w:p w14:paraId="3A753CC4" w14:textId="63D2E294" w:rsidR="002A08CF" w:rsidRPr="00741E36" w:rsidRDefault="002A08CF" w:rsidP="002A08CF">
      <w:pPr>
        <w:jc w:val="center"/>
        <w:rPr>
          <w:rFonts w:cstheme="minorHAnsi"/>
          <w:b/>
          <w:bCs/>
        </w:rPr>
      </w:pPr>
      <w:r w:rsidRPr="00A3211B">
        <w:rPr>
          <w:rFonts w:cstheme="minorHAnsi"/>
          <w:b/>
          <w:bCs/>
        </w:rPr>
        <w:t xml:space="preserve">1:00PM – </w:t>
      </w:r>
      <w:r w:rsidR="00111C17">
        <w:rPr>
          <w:rFonts w:cstheme="minorHAnsi"/>
          <w:b/>
          <w:bCs/>
        </w:rPr>
        <w:t>4</w:t>
      </w:r>
      <w:r w:rsidRPr="00A3211B">
        <w:rPr>
          <w:rFonts w:cstheme="minorHAnsi"/>
          <w:b/>
          <w:bCs/>
        </w:rPr>
        <w:t>:00 PM</w:t>
      </w:r>
      <w:r w:rsidR="00111C17">
        <w:rPr>
          <w:rFonts w:cstheme="minorHAnsi"/>
          <w:b/>
          <w:bCs/>
        </w:rPr>
        <w:t xml:space="preserve"> Wednesday</w:t>
      </w:r>
      <w:r w:rsidRPr="00741E36">
        <w:rPr>
          <w:rFonts w:cstheme="minorHAnsi"/>
          <w:b/>
          <w:bCs/>
        </w:rPr>
        <w:t>,</w:t>
      </w:r>
      <w:r w:rsidR="00D97F86">
        <w:rPr>
          <w:rFonts w:cstheme="minorHAnsi"/>
          <w:b/>
          <w:bCs/>
        </w:rPr>
        <w:t xml:space="preserve"> June</w:t>
      </w:r>
      <w:r w:rsidR="007932A8">
        <w:rPr>
          <w:rFonts w:cstheme="minorHAnsi"/>
          <w:b/>
          <w:bCs/>
        </w:rPr>
        <w:t xml:space="preserve"> 1</w:t>
      </w:r>
      <w:r w:rsidR="00D97F86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>th, 202</w:t>
      </w:r>
      <w:r w:rsidR="00111C17">
        <w:rPr>
          <w:rFonts w:cstheme="minorHAnsi"/>
          <w:b/>
          <w:bCs/>
        </w:rPr>
        <w:t>1</w:t>
      </w:r>
    </w:p>
    <w:p w14:paraId="1946DF39" w14:textId="77777777" w:rsidR="00B64A83" w:rsidRDefault="00D97F86" w:rsidP="00B64A83">
      <w:pPr>
        <w:spacing w:after="40" w:line="240" w:lineRule="auto"/>
        <w:jc w:val="center"/>
        <w:rPr>
          <w:rFonts w:cstheme="minorHAnsi"/>
          <w:color w:val="252424"/>
        </w:rPr>
      </w:pPr>
      <w:r w:rsidRPr="00D97F86">
        <w:rPr>
          <w:rFonts w:cstheme="minorHAnsi"/>
          <w:color w:val="252424"/>
        </w:rPr>
        <w:t>Microsoft Teams meeting</w:t>
      </w:r>
    </w:p>
    <w:p w14:paraId="72B33388" w14:textId="410FE166" w:rsidR="00D97F86" w:rsidRPr="00D97F86" w:rsidRDefault="00FF3D11" w:rsidP="00B64A83">
      <w:pPr>
        <w:spacing w:after="40" w:line="240" w:lineRule="auto"/>
        <w:jc w:val="center"/>
        <w:rPr>
          <w:rFonts w:cstheme="minorHAnsi"/>
          <w:color w:val="252424"/>
        </w:rPr>
      </w:pPr>
      <w:hyperlink r:id="rId7" w:tgtFrame="_blank" w:history="1">
        <w:r w:rsidR="00D97F86" w:rsidRPr="00D97F86">
          <w:rPr>
            <w:rStyle w:val="Hyperlink"/>
            <w:rFonts w:cstheme="minorHAnsi"/>
            <w:color w:val="6264A7"/>
          </w:rPr>
          <w:t>Click here to join the meeting</w:t>
        </w:r>
      </w:hyperlink>
    </w:p>
    <w:p w14:paraId="5FCCED2D" w14:textId="03046258" w:rsidR="00D97F86" w:rsidRPr="00D97F86" w:rsidRDefault="00D97F86" w:rsidP="00B64A83">
      <w:pPr>
        <w:spacing w:after="40" w:line="240" w:lineRule="auto"/>
        <w:jc w:val="center"/>
        <w:rPr>
          <w:rFonts w:cstheme="minorHAnsi"/>
          <w:color w:val="252424"/>
        </w:rPr>
      </w:pPr>
      <w:r w:rsidRPr="00D97F86">
        <w:rPr>
          <w:rFonts w:cstheme="minorHAnsi"/>
          <w:b/>
          <w:bCs/>
          <w:color w:val="252424"/>
        </w:rPr>
        <w:t>Or call in (audio only)</w:t>
      </w:r>
    </w:p>
    <w:p w14:paraId="53B3D274" w14:textId="5A3D74AD" w:rsidR="00D97F86" w:rsidRPr="00D97F86" w:rsidRDefault="00FF3D11" w:rsidP="00B64A83">
      <w:pPr>
        <w:spacing w:after="40" w:line="240" w:lineRule="auto"/>
        <w:jc w:val="center"/>
        <w:rPr>
          <w:rFonts w:cstheme="minorHAnsi"/>
          <w:color w:val="252424"/>
        </w:rPr>
      </w:pPr>
      <w:hyperlink r:id="rId8" w:anchor=" " w:history="1">
        <w:r w:rsidR="00D97F86" w:rsidRPr="00D97F86">
          <w:rPr>
            <w:rStyle w:val="Hyperlink"/>
            <w:rFonts w:cstheme="minorHAnsi"/>
            <w:color w:val="6264A7"/>
          </w:rPr>
          <w:t>+1 984-204-</w:t>
        </w:r>
        <w:proofErr w:type="gramStart"/>
        <w:r w:rsidR="00D97F86" w:rsidRPr="00D97F86">
          <w:rPr>
            <w:rStyle w:val="Hyperlink"/>
            <w:rFonts w:cstheme="minorHAnsi"/>
            <w:color w:val="6264A7"/>
          </w:rPr>
          <w:t>1487,,</w:t>
        </w:r>
        <w:proofErr w:type="gramEnd"/>
        <w:r w:rsidR="00D97F86" w:rsidRPr="00D97F86">
          <w:rPr>
            <w:rStyle w:val="Hyperlink"/>
            <w:rFonts w:cstheme="minorHAnsi"/>
            <w:color w:val="6264A7"/>
          </w:rPr>
          <w:t>324172815#</w:t>
        </w:r>
      </w:hyperlink>
      <w:r w:rsidR="00D97F86" w:rsidRPr="00D97F86">
        <w:rPr>
          <w:rFonts w:cstheme="minorHAnsi"/>
          <w:color w:val="252424"/>
        </w:rPr>
        <w:t xml:space="preserve">   United States, Raleigh</w:t>
      </w:r>
    </w:p>
    <w:p w14:paraId="349D96B1" w14:textId="02B1FF39" w:rsidR="00D97F86" w:rsidRPr="00D97F86" w:rsidRDefault="00D97F86" w:rsidP="00B64A83">
      <w:pPr>
        <w:spacing w:after="40" w:line="240" w:lineRule="auto"/>
        <w:jc w:val="center"/>
        <w:rPr>
          <w:rFonts w:cstheme="minorHAnsi"/>
          <w:color w:val="252424"/>
        </w:rPr>
      </w:pPr>
      <w:r w:rsidRPr="00D97F86">
        <w:rPr>
          <w:rFonts w:cstheme="minorHAnsi"/>
          <w:color w:val="252424"/>
        </w:rPr>
        <w:t>Phone Conference ID: 324 172 815#</w:t>
      </w:r>
    </w:p>
    <w:p w14:paraId="1CAAC305" w14:textId="0198E72E" w:rsidR="00D97F86" w:rsidRPr="00D97F86" w:rsidRDefault="00FF3D11" w:rsidP="00B64A83">
      <w:pPr>
        <w:spacing w:after="40" w:line="240" w:lineRule="auto"/>
        <w:jc w:val="center"/>
        <w:rPr>
          <w:rFonts w:cstheme="minorHAnsi"/>
          <w:color w:val="252424"/>
        </w:rPr>
      </w:pPr>
      <w:hyperlink r:id="rId9" w:tgtFrame="_blank" w:history="1">
        <w:r w:rsidR="00D97F86" w:rsidRPr="00D97F86">
          <w:rPr>
            <w:rStyle w:val="Hyperlink"/>
            <w:rFonts w:cstheme="minorHAnsi"/>
            <w:color w:val="6264A7"/>
          </w:rPr>
          <w:t>Find a local number</w:t>
        </w:r>
      </w:hyperlink>
      <w:r w:rsidR="00D97F86" w:rsidRPr="00D97F86">
        <w:rPr>
          <w:rFonts w:cstheme="minorHAnsi"/>
          <w:color w:val="252424"/>
        </w:rPr>
        <w:t xml:space="preserve"> | </w:t>
      </w:r>
      <w:hyperlink r:id="rId10" w:tgtFrame="_blank" w:history="1">
        <w:r w:rsidR="00D97F86" w:rsidRPr="00D97F86">
          <w:rPr>
            <w:rStyle w:val="Hyperlink"/>
            <w:rFonts w:cstheme="minorHAnsi"/>
            <w:color w:val="6264A7"/>
          </w:rPr>
          <w:t>Reset PIN</w:t>
        </w:r>
      </w:hyperlink>
    </w:p>
    <w:bookmarkEnd w:id="0"/>
    <w:p w14:paraId="5AECFC3C" w14:textId="3CCC6422" w:rsidR="002A08CF" w:rsidRPr="004B794F" w:rsidRDefault="002A08CF" w:rsidP="004B794F">
      <w:pPr>
        <w:pStyle w:val="ListParagraph"/>
        <w:rPr>
          <w:rFonts w:cstheme="minorHAnsi"/>
        </w:rPr>
      </w:pPr>
    </w:p>
    <w:p w14:paraId="50956CED" w14:textId="5ED00E24" w:rsidR="002A08CF" w:rsidRDefault="00283982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1:00</w:t>
      </w:r>
      <w:r>
        <w:rPr>
          <w:rFonts w:cstheme="minorHAnsi"/>
        </w:rPr>
        <w:tab/>
      </w:r>
      <w:r w:rsidR="002A08CF">
        <w:rPr>
          <w:rFonts w:cstheme="minorHAnsi"/>
        </w:rPr>
        <w:t>Welcome and Introductions</w:t>
      </w:r>
      <w:r>
        <w:rPr>
          <w:rFonts w:cstheme="minorHAnsi"/>
        </w:rPr>
        <w:t xml:space="preserve"> </w:t>
      </w:r>
    </w:p>
    <w:p w14:paraId="6EBB54EA" w14:textId="23B58D0C" w:rsidR="0038457F" w:rsidRDefault="0038457F" w:rsidP="00283982">
      <w:pPr>
        <w:spacing w:after="0" w:line="240" w:lineRule="auto"/>
        <w:rPr>
          <w:rFonts w:cstheme="minorHAnsi"/>
        </w:rPr>
      </w:pPr>
    </w:p>
    <w:p w14:paraId="0F80A5DB" w14:textId="71461EF7" w:rsidR="002A08CF" w:rsidRDefault="0038457F" w:rsidP="008660A0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1:10</w:t>
      </w:r>
      <w:r>
        <w:rPr>
          <w:rFonts w:cstheme="minorHAnsi"/>
        </w:rPr>
        <w:tab/>
      </w:r>
      <w:r w:rsidR="00B64A83">
        <w:rPr>
          <w:rFonts w:cstheme="minorHAnsi"/>
        </w:rPr>
        <w:t xml:space="preserve">Current land use trends and implications for future </w:t>
      </w:r>
      <w:r w:rsidR="00447F24">
        <w:rPr>
          <w:rFonts w:cstheme="minorHAnsi"/>
        </w:rPr>
        <w:t>conservation and military training</w:t>
      </w:r>
      <w:r w:rsidR="00B64A83">
        <w:rPr>
          <w:rFonts w:cstheme="minorHAnsi"/>
        </w:rPr>
        <w:t xml:space="preserve"> impacts in the NC Sandhills – Jason Epley, Benchmark Planning </w:t>
      </w:r>
    </w:p>
    <w:p w14:paraId="39F85C0F" w14:textId="77777777" w:rsidR="008660A0" w:rsidRDefault="008660A0" w:rsidP="008660A0">
      <w:pPr>
        <w:spacing w:after="0" w:line="240" w:lineRule="auto"/>
        <w:ind w:left="720" w:hanging="720"/>
        <w:rPr>
          <w:rFonts w:cstheme="minorHAnsi"/>
        </w:rPr>
      </w:pPr>
    </w:p>
    <w:p w14:paraId="5567694C" w14:textId="1738A2A2" w:rsidR="002A08CF" w:rsidRPr="00780713" w:rsidRDefault="00283982" w:rsidP="00283982">
      <w:pPr>
        <w:pStyle w:val="xmsolistparagraph"/>
        <w:ind w:hanging="720"/>
        <w:rPr>
          <w:rFonts w:eastAsia="Times New Roman"/>
        </w:rPr>
      </w:pPr>
      <w:r>
        <w:rPr>
          <w:rFonts w:eastAsia="Times New Roman"/>
        </w:rPr>
        <w:t>1:</w:t>
      </w:r>
      <w:r w:rsidR="00B64A83">
        <w:rPr>
          <w:rFonts w:eastAsia="Times New Roman"/>
        </w:rPr>
        <w:t>2</w:t>
      </w:r>
      <w:r>
        <w:rPr>
          <w:rFonts w:eastAsia="Times New Roman"/>
        </w:rPr>
        <w:t>5</w:t>
      </w:r>
      <w:r>
        <w:rPr>
          <w:rFonts w:eastAsia="Times New Roman"/>
        </w:rPr>
        <w:tab/>
      </w:r>
      <w:r w:rsidR="00B64A83">
        <w:rPr>
          <w:rFonts w:eastAsia="Times New Roman"/>
        </w:rPr>
        <w:t xml:space="preserve">The role of </w:t>
      </w:r>
      <w:r w:rsidR="00B64A83" w:rsidRPr="00B64A83">
        <w:rPr>
          <w:rFonts w:eastAsia="Times New Roman"/>
        </w:rPr>
        <w:t xml:space="preserve">RLUAC </w:t>
      </w:r>
      <w:r w:rsidR="00B64A83">
        <w:rPr>
          <w:rFonts w:eastAsia="Times New Roman"/>
        </w:rPr>
        <w:t xml:space="preserve">in regional land use planning </w:t>
      </w:r>
      <w:r w:rsidR="00B64A83" w:rsidRPr="00B64A83">
        <w:rPr>
          <w:rFonts w:eastAsia="Times New Roman"/>
        </w:rPr>
        <w:t xml:space="preserve">and the resources available </w:t>
      </w:r>
      <w:r w:rsidR="00B64A83">
        <w:rPr>
          <w:rFonts w:eastAsia="Times New Roman"/>
        </w:rPr>
        <w:t xml:space="preserve">to </w:t>
      </w:r>
      <w:r w:rsidR="00B64A83" w:rsidRPr="00B64A83">
        <w:rPr>
          <w:rFonts w:eastAsia="Times New Roman"/>
        </w:rPr>
        <w:t>implement RLUAC policies into</w:t>
      </w:r>
      <w:r w:rsidR="00B64A83">
        <w:rPr>
          <w:rFonts w:eastAsia="Times New Roman"/>
        </w:rPr>
        <w:t xml:space="preserve"> planning strategies </w:t>
      </w:r>
      <w:r w:rsidR="002A08CF" w:rsidRPr="00111C17">
        <w:rPr>
          <w:rFonts w:eastAsia="Times New Roman"/>
        </w:rPr>
        <w:t>–</w:t>
      </w:r>
      <w:r w:rsidR="00111C17">
        <w:rPr>
          <w:rFonts w:eastAsia="Times New Roman"/>
        </w:rPr>
        <w:t xml:space="preserve"> </w:t>
      </w:r>
      <w:r w:rsidR="00B64A83">
        <w:rPr>
          <w:rFonts w:eastAsia="Times New Roman"/>
        </w:rPr>
        <w:t>Pete Campbell, RLUAC</w:t>
      </w:r>
    </w:p>
    <w:p w14:paraId="5BB90E1E" w14:textId="77777777" w:rsidR="00780713" w:rsidRPr="00780713" w:rsidRDefault="00780713" w:rsidP="004B794F">
      <w:pPr>
        <w:pStyle w:val="xmsolistparagraph"/>
        <w:ind w:hanging="720"/>
        <w:rPr>
          <w:rFonts w:eastAsia="Times New Roman"/>
        </w:rPr>
      </w:pPr>
    </w:p>
    <w:p w14:paraId="76DE5009" w14:textId="2A1ECF69" w:rsidR="00447B46" w:rsidRDefault="00EA52BC" w:rsidP="00283982">
      <w:pPr>
        <w:pStyle w:val="xmsolistparagraph"/>
        <w:ind w:hanging="720"/>
        <w:rPr>
          <w:rFonts w:eastAsia="Times New Roman"/>
        </w:rPr>
      </w:pPr>
      <w:r>
        <w:rPr>
          <w:rFonts w:eastAsia="Times New Roman"/>
        </w:rPr>
        <w:t>1</w:t>
      </w:r>
      <w:r w:rsidR="00283982">
        <w:rPr>
          <w:rFonts w:eastAsia="Times New Roman"/>
        </w:rPr>
        <w:t>:</w:t>
      </w:r>
      <w:r w:rsidR="00B64A83">
        <w:rPr>
          <w:rFonts w:eastAsia="Times New Roman"/>
        </w:rPr>
        <w:t>4</w:t>
      </w:r>
      <w:r w:rsidR="00283982">
        <w:rPr>
          <w:rFonts w:eastAsia="Times New Roman"/>
        </w:rPr>
        <w:t>0</w:t>
      </w:r>
      <w:r w:rsidR="00283982">
        <w:rPr>
          <w:rFonts w:eastAsia="Times New Roman"/>
        </w:rPr>
        <w:tab/>
      </w:r>
      <w:r w:rsidR="00B64A83">
        <w:rPr>
          <w:rFonts w:eastAsia="Times New Roman"/>
        </w:rPr>
        <w:t xml:space="preserve">Implementing the Green Growth Toolbox </w:t>
      </w:r>
      <w:r w:rsidR="00447F24">
        <w:rPr>
          <w:rFonts w:eastAsia="Times New Roman"/>
        </w:rPr>
        <w:t xml:space="preserve">to support </w:t>
      </w:r>
      <w:r w:rsidR="00B64A83">
        <w:rPr>
          <w:rFonts w:eastAsia="Times New Roman"/>
        </w:rPr>
        <w:t xml:space="preserve">land use planning decisions – Kacy Cook, NC Wildlife Resource Commission </w:t>
      </w:r>
    </w:p>
    <w:p w14:paraId="49B16846" w14:textId="77777777" w:rsidR="00447B46" w:rsidRDefault="00447B46" w:rsidP="00447B46">
      <w:pPr>
        <w:pStyle w:val="ListParagraph"/>
      </w:pPr>
    </w:p>
    <w:p w14:paraId="4D3D26BD" w14:textId="068BB208" w:rsidR="00D16075" w:rsidRPr="00FA384C" w:rsidRDefault="00D16075" w:rsidP="00D16075">
      <w:pPr>
        <w:pStyle w:val="xmsolistparagraph"/>
        <w:ind w:hanging="720"/>
        <w:rPr>
          <w:rFonts w:eastAsia="Times New Roman"/>
        </w:rPr>
      </w:pPr>
      <w:r>
        <w:rPr>
          <w:rFonts w:eastAsia="Times New Roman"/>
        </w:rPr>
        <w:t>1:55</w:t>
      </w:r>
      <w:r>
        <w:rPr>
          <w:rFonts w:eastAsia="Times New Roman"/>
        </w:rPr>
        <w:tab/>
        <w:t xml:space="preserve">How Harnett County implements military and conservation considerations in land use planning and policy – Mark Locklear, Harnett County Planning </w:t>
      </w:r>
    </w:p>
    <w:p w14:paraId="5E6B1623" w14:textId="77777777" w:rsidR="00D16075" w:rsidRDefault="00D16075" w:rsidP="00283982">
      <w:pPr>
        <w:pStyle w:val="xmsolistparagraph"/>
        <w:ind w:hanging="720"/>
        <w:rPr>
          <w:rFonts w:eastAsia="Times New Roman"/>
        </w:rPr>
      </w:pPr>
    </w:p>
    <w:p w14:paraId="4DF01CE3" w14:textId="00BD6E69" w:rsidR="00FA384C" w:rsidRPr="00FA384C" w:rsidRDefault="00D16075" w:rsidP="00283982">
      <w:pPr>
        <w:pStyle w:val="xmsolistparagraph"/>
        <w:ind w:hanging="720"/>
        <w:rPr>
          <w:rFonts w:eastAsia="Times New Roman"/>
        </w:rPr>
      </w:pPr>
      <w:r>
        <w:rPr>
          <w:rFonts w:eastAsia="Times New Roman"/>
        </w:rPr>
        <w:t>2</w:t>
      </w:r>
      <w:r w:rsidR="00B64A83">
        <w:rPr>
          <w:rFonts w:eastAsia="Times New Roman"/>
        </w:rPr>
        <w:t>:</w:t>
      </w:r>
      <w:r>
        <w:rPr>
          <w:rFonts w:eastAsia="Times New Roman"/>
        </w:rPr>
        <w:t>0</w:t>
      </w:r>
      <w:r w:rsidR="00B64A83">
        <w:rPr>
          <w:rFonts w:eastAsia="Times New Roman"/>
        </w:rPr>
        <w:t>5</w:t>
      </w:r>
      <w:r w:rsidR="00283982">
        <w:rPr>
          <w:rFonts w:eastAsia="Times New Roman"/>
        </w:rPr>
        <w:tab/>
      </w:r>
      <w:r w:rsidR="00B64A83">
        <w:rPr>
          <w:rFonts w:eastAsia="Times New Roman"/>
        </w:rPr>
        <w:t xml:space="preserve">How Moore County </w:t>
      </w:r>
      <w:r w:rsidR="00447F24">
        <w:rPr>
          <w:rFonts w:eastAsia="Times New Roman"/>
        </w:rPr>
        <w:t>is addressing growth and land use planning and policy</w:t>
      </w:r>
      <w:r w:rsidR="00B64A83">
        <w:rPr>
          <w:rFonts w:eastAsia="Times New Roman"/>
        </w:rPr>
        <w:t xml:space="preserve"> – Deb Ensminger, Moore County Planning </w:t>
      </w:r>
    </w:p>
    <w:p w14:paraId="0F91226F" w14:textId="77777777" w:rsidR="00FA384C" w:rsidRDefault="00FA384C" w:rsidP="004B794F">
      <w:pPr>
        <w:pStyle w:val="ListParagraph"/>
        <w:ind w:hanging="720"/>
      </w:pPr>
    </w:p>
    <w:p w14:paraId="6C91A595" w14:textId="15395C32" w:rsidR="002A08CF" w:rsidRDefault="00283982" w:rsidP="00B64A83">
      <w:pPr>
        <w:pStyle w:val="xmsolistparagraph"/>
        <w:ind w:hanging="720"/>
      </w:pPr>
      <w:r>
        <w:t>2:</w:t>
      </w:r>
      <w:r w:rsidR="00B64A83">
        <w:t>1</w:t>
      </w:r>
      <w:r w:rsidR="00D16075">
        <w:t>5</w:t>
      </w:r>
      <w:r>
        <w:tab/>
      </w:r>
      <w:r w:rsidR="00B64A83">
        <w:t xml:space="preserve">The NC Sandhills Conservation Partnership’s vision for the future of conservation-based land use planning – Jeff Marcus, The Nature Conservancy </w:t>
      </w:r>
      <w:r w:rsidR="00780713">
        <w:t xml:space="preserve"> </w:t>
      </w:r>
    </w:p>
    <w:p w14:paraId="41F4B43C" w14:textId="77777777" w:rsidR="00B64A83" w:rsidRPr="00B64A83" w:rsidRDefault="00B64A83" w:rsidP="00B64A83">
      <w:pPr>
        <w:pStyle w:val="xmsolistparagraph"/>
        <w:ind w:hanging="720"/>
        <w:rPr>
          <w:rFonts w:eastAsia="Times New Roman"/>
        </w:rPr>
      </w:pPr>
    </w:p>
    <w:p w14:paraId="3FE5DD71" w14:textId="6EDC23B3" w:rsidR="00EA52BC" w:rsidRDefault="00EA52BC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2:</w:t>
      </w:r>
      <w:r w:rsidR="00B64A83">
        <w:rPr>
          <w:rFonts w:cstheme="minorHAnsi"/>
        </w:rPr>
        <w:t>30</w:t>
      </w:r>
      <w:r>
        <w:rPr>
          <w:rFonts w:cstheme="minorHAnsi"/>
        </w:rPr>
        <w:tab/>
        <w:t>Quick bio-break</w:t>
      </w:r>
    </w:p>
    <w:p w14:paraId="23F80D98" w14:textId="77777777" w:rsidR="00EA52BC" w:rsidRDefault="00EA52BC" w:rsidP="00283982">
      <w:pPr>
        <w:spacing w:after="0" w:line="240" w:lineRule="auto"/>
        <w:rPr>
          <w:rFonts w:cstheme="minorHAnsi"/>
        </w:rPr>
      </w:pPr>
    </w:p>
    <w:p w14:paraId="2A8A415D" w14:textId="444D977F" w:rsidR="002A08CF" w:rsidRPr="00266C2B" w:rsidRDefault="00B64A83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2:40</w:t>
      </w:r>
      <w:r w:rsidR="00283982">
        <w:rPr>
          <w:rFonts w:cstheme="minorHAnsi"/>
        </w:rPr>
        <w:tab/>
      </w:r>
      <w:r w:rsidR="002A08CF" w:rsidRPr="00FD5206">
        <w:rPr>
          <w:rFonts w:cstheme="minorHAnsi"/>
        </w:rPr>
        <w:t xml:space="preserve">Working Group Reports and Discussion </w:t>
      </w:r>
    </w:p>
    <w:p w14:paraId="48A9DE30" w14:textId="77777777" w:rsidR="008427C4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>Resource Management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  <w:t>(Brady Beck)</w:t>
      </w:r>
      <w:r w:rsidRPr="0038457F">
        <w:rPr>
          <w:rFonts w:cstheme="minorHAnsi"/>
          <w:bCs/>
        </w:rPr>
        <w:tab/>
      </w:r>
    </w:p>
    <w:p w14:paraId="7FDA374B" w14:textId="77777777" w:rsidR="002A08CF" w:rsidRPr="0038457F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>RCW Recovery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  <w:t>(Kerry Brust)</w:t>
      </w:r>
    </w:p>
    <w:p w14:paraId="718825F0" w14:textId="77777777" w:rsidR="002A08CF" w:rsidRPr="0038457F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 xml:space="preserve">Communications 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  <w:t>(Debbie Crane)</w:t>
      </w:r>
    </w:p>
    <w:p w14:paraId="0F246565" w14:textId="09141AE2" w:rsidR="002A08CF" w:rsidRPr="0038457F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>Land Protection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>(Jeff Marcus)</w:t>
      </w:r>
    </w:p>
    <w:p w14:paraId="02529B41" w14:textId="77777777" w:rsidR="002A08CF" w:rsidRPr="00FD5206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38457F">
        <w:rPr>
          <w:rFonts w:cstheme="minorHAnsi"/>
          <w:bCs/>
        </w:rPr>
        <w:t>Reserve Design</w:t>
      </w:r>
      <w:r w:rsidR="00521FA2" w:rsidRPr="0038457F">
        <w:rPr>
          <w:rFonts w:cstheme="minorHAnsi"/>
          <w:bCs/>
        </w:rPr>
        <w:tab/>
      </w:r>
      <w:r w:rsidR="00521FA2">
        <w:rPr>
          <w:rFonts w:cstheme="minorHAnsi"/>
        </w:rPr>
        <w:tab/>
      </w:r>
      <w:r w:rsidR="00521FA2">
        <w:rPr>
          <w:rFonts w:cstheme="minorHAnsi"/>
        </w:rPr>
        <w:tab/>
      </w:r>
      <w:r w:rsidR="00521FA2">
        <w:rPr>
          <w:rFonts w:cstheme="minorHAnsi"/>
        </w:rPr>
        <w:tab/>
        <w:t>(Dan Hannon</w:t>
      </w:r>
      <w:r w:rsidRPr="00FD5206">
        <w:rPr>
          <w:rFonts w:cstheme="minorHAnsi"/>
        </w:rPr>
        <w:t>)</w:t>
      </w:r>
    </w:p>
    <w:p w14:paraId="361AABA2" w14:textId="77777777" w:rsidR="002A08CF" w:rsidRPr="00FD5206" w:rsidRDefault="002A08CF" w:rsidP="004B794F">
      <w:pPr>
        <w:ind w:left="720" w:hanging="720"/>
        <w:rPr>
          <w:rFonts w:cstheme="minorHAnsi"/>
        </w:rPr>
      </w:pPr>
    </w:p>
    <w:p w14:paraId="38374756" w14:textId="68DE30A6" w:rsidR="002A08CF" w:rsidRPr="00FD5206" w:rsidRDefault="00283982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3:</w:t>
      </w:r>
      <w:r w:rsidR="00B64A83">
        <w:rPr>
          <w:rFonts w:cstheme="minorHAnsi"/>
        </w:rPr>
        <w:t>00</w:t>
      </w:r>
      <w:r>
        <w:rPr>
          <w:rFonts w:cstheme="minorHAnsi"/>
        </w:rPr>
        <w:tab/>
      </w:r>
      <w:r w:rsidR="002A08CF" w:rsidRPr="00FD5206">
        <w:rPr>
          <w:rFonts w:cstheme="minorHAnsi"/>
        </w:rPr>
        <w:t xml:space="preserve">Partner Updates </w:t>
      </w:r>
    </w:p>
    <w:p w14:paraId="3BB884C9" w14:textId="77777777" w:rsidR="002A08CF" w:rsidRPr="00FD5206" w:rsidRDefault="002A08CF" w:rsidP="004B794F">
      <w:pPr>
        <w:ind w:left="720" w:hanging="720"/>
        <w:rPr>
          <w:rFonts w:cstheme="minorHAnsi"/>
        </w:rPr>
      </w:pPr>
    </w:p>
    <w:p w14:paraId="3F498317" w14:textId="477E1599" w:rsidR="002A08CF" w:rsidRPr="00FD5206" w:rsidRDefault="00283982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4:00</w:t>
      </w:r>
      <w:r>
        <w:rPr>
          <w:rFonts w:cstheme="minorHAnsi"/>
        </w:rPr>
        <w:tab/>
      </w:r>
      <w:r w:rsidR="002A08CF" w:rsidRPr="00FD5206">
        <w:rPr>
          <w:rFonts w:cstheme="minorHAnsi"/>
        </w:rPr>
        <w:t>Adjourn</w:t>
      </w:r>
    </w:p>
    <w:p w14:paraId="7DB03412" w14:textId="77777777" w:rsidR="006F2ADB" w:rsidRDefault="006F2ADB" w:rsidP="00283982">
      <w:pPr>
        <w:spacing w:after="0" w:line="240" w:lineRule="auto"/>
        <w:rPr>
          <w:rFonts w:cstheme="minorHAnsi"/>
        </w:rPr>
      </w:pPr>
    </w:p>
    <w:p w14:paraId="218140FD" w14:textId="4B8663D1" w:rsidR="00283982" w:rsidRDefault="00283982" w:rsidP="00283982">
      <w:pPr>
        <w:spacing w:after="0" w:line="240" w:lineRule="auto"/>
        <w:rPr>
          <w:rFonts w:cstheme="minorHAnsi"/>
        </w:rPr>
      </w:pPr>
      <w:r w:rsidRPr="00BF229C">
        <w:rPr>
          <w:rFonts w:cstheme="minorHAnsi"/>
        </w:rPr>
        <w:t xml:space="preserve">Next Meeting: </w:t>
      </w:r>
      <w:r>
        <w:rPr>
          <w:rFonts w:cstheme="minorHAnsi"/>
        </w:rPr>
        <w:t>Wednesday,</w:t>
      </w:r>
      <w:r w:rsidR="00B64A83">
        <w:rPr>
          <w:rFonts w:cstheme="minorHAnsi"/>
        </w:rPr>
        <w:t xml:space="preserve"> September</w:t>
      </w:r>
      <w:r>
        <w:rPr>
          <w:rFonts w:cstheme="minorHAnsi"/>
        </w:rPr>
        <w:t xml:space="preserve"> 1</w:t>
      </w:r>
      <w:r w:rsidR="00B64A83">
        <w:rPr>
          <w:rFonts w:cstheme="minorHAnsi"/>
        </w:rPr>
        <w:t>5</w:t>
      </w:r>
      <w:r>
        <w:rPr>
          <w:rFonts w:cstheme="minorHAnsi"/>
        </w:rPr>
        <w:t>, 2021, 1-4pm</w:t>
      </w:r>
    </w:p>
    <w:p w14:paraId="0CD3DC91" w14:textId="77777777" w:rsidR="002A08CF" w:rsidRDefault="002A08CF" w:rsidP="002A08CF">
      <w:pPr>
        <w:pStyle w:val="xmsolistparagraph"/>
        <w:rPr>
          <w:rFonts w:eastAsia="Times New Roman"/>
        </w:rPr>
      </w:pPr>
    </w:p>
    <w:sectPr w:rsidR="002A08CF" w:rsidSect="006F2AD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C3B5" w14:textId="77777777" w:rsidR="00FF3D11" w:rsidRDefault="00FF3D11" w:rsidP="00521FA2">
      <w:pPr>
        <w:spacing w:after="0" w:line="240" w:lineRule="auto"/>
      </w:pPr>
      <w:r>
        <w:separator/>
      </w:r>
    </w:p>
  </w:endnote>
  <w:endnote w:type="continuationSeparator" w:id="0">
    <w:p w14:paraId="28BD98EE" w14:textId="77777777" w:rsidR="00FF3D11" w:rsidRDefault="00FF3D11" w:rsidP="0052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7097C" w14:textId="77777777" w:rsidR="00FF3D11" w:rsidRDefault="00FF3D11" w:rsidP="00521FA2">
      <w:pPr>
        <w:spacing w:after="0" w:line="240" w:lineRule="auto"/>
      </w:pPr>
      <w:r>
        <w:separator/>
      </w:r>
    </w:p>
  </w:footnote>
  <w:footnote w:type="continuationSeparator" w:id="0">
    <w:p w14:paraId="4E9D7289" w14:textId="77777777" w:rsidR="00FF3D11" w:rsidRDefault="00FF3D11" w:rsidP="0052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2FF5"/>
    <w:multiLevelType w:val="hybridMultilevel"/>
    <w:tmpl w:val="F856B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0F49"/>
    <w:multiLevelType w:val="hybridMultilevel"/>
    <w:tmpl w:val="4306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055"/>
    <w:multiLevelType w:val="hybridMultilevel"/>
    <w:tmpl w:val="48F09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7158"/>
    <w:multiLevelType w:val="multilevel"/>
    <w:tmpl w:val="078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C5BE4"/>
    <w:multiLevelType w:val="hybridMultilevel"/>
    <w:tmpl w:val="E4B8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7924"/>
    <w:multiLevelType w:val="hybridMultilevel"/>
    <w:tmpl w:val="47447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C2A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2B8E"/>
    <w:multiLevelType w:val="hybridMultilevel"/>
    <w:tmpl w:val="D3588A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60750"/>
    <w:multiLevelType w:val="hybridMultilevel"/>
    <w:tmpl w:val="8FB0F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74"/>
    <w:rsid w:val="00001338"/>
    <w:rsid w:val="000C56E7"/>
    <w:rsid w:val="000C634E"/>
    <w:rsid w:val="000E5E02"/>
    <w:rsid w:val="00111C17"/>
    <w:rsid w:val="00176944"/>
    <w:rsid w:val="00283982"/>
    <w:rsid w:val="002A08CF"/>
    <w:rsid w:val="0030638A"/>
    <w:rsid w:val="00342100"/>
    <w:rsid w:val="0038457F"/>
    <w:rsid w:val="003954A8"/>
    <w:rsid w:val="003C299D"/>
    <w:rsid w:val="00414218"/>
    <w:rsid w:val="00426FB8"/>
    <w:rsid w:val="00447B46"/>
    <w:rsid w:val="00447F24"/>
    <w:rsid w:val="00450525"/>
    <w:rsid w:val="004B794F"/>
    <w:rsid w:val="00515834"/>
    <w:rsid w:val="00521FA2"/>
    <w:rsid w:val="00525D50"/>
    <w:rsid w:val="006753CA"/>
    <w:rsid w:val="006F2ADB"/>
    <w:rsid w:val="006F6480"/>
    <w:rsid w:val="007310EA"/>
    <w:rsid w:val="00742BA7"/>
    <w:rsid w:val="00780713"/>
    <w:rsid w:val="007932A8"/>
    <w:rsid w:val="008427C4"/>
    <w:rsid w:val="008660A0"/>
    <w:rsid w:val="00872D91"/>
    <w:rsid w:val="00A3211B"/>
    <w:rsid w:val="00AA3BD1"/>
    <w:rsid w:val="00B07261"/>
    <w:rsid w:val="00B3415D"/>
    <w:rsid w:val="00B64A83"/>
    <w:rsid w:val="00C12E51"/>
    <w:rsid w:val="00CB6300"/>
    <w:rsid w:val="00D00EEC"/>
    <w:rsid w:val="00D16075"/>
    <w:rsid w:val="00D97A24"/>
    <w:rsid w:val="00D97F86"/>
    <w:rsid w:val="00DB4E74"/>
    <w:rsid w:val="00E16831"/>
    <w:rsid w:val="00EA52BC"/>
    <w:rsid w:val="00F12C67"/>
    <w:rsid w:val="00F6118B"/>
    <w:rsid w:val="00FA384C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D24F"/>
  <w15:chartTrackingRefBased/>
  <w15:docId w15:val="{59DD3791-2F3F-4CCE-898A-402C9CC4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0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08CF"/>
    <w:pPr>
      <w:keepNext/>
      <w:spacing w:after="0" w:line="240" w:lineRule="auto"/>
      <w:ind w:left="-1440" w:right="-144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B4E7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2A08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08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08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9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79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842041487,,324172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6D6ACM8KXjIWKRWrIwv-Yw?domain=teams.micro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tect-us.mimecast.com/s/5SrdCOYXG7S4V048hkICiE?domain=mysettings.ly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NE9jCNkKGxIXKEXWu4Lr9B?domain=dialin.teams.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dhannon</dc:creator>
  <cp:keywords/>
  <dc:description/>
  <cp:lastModifiedBy>Hannon, Daniel R</cp:lastModifiedBy>
  <cp:revision>2</cp:revision>
  <dcterms:created xsi:type="dcterms:W3CDTF">2021-06-16T16:46:00Z</dcterms:created>
  <dcterms:modified xsi:type="dcterms:W3CDTF">2021-06-16T16:46:00Z</dcterms:modified>
</cp:coreProperties>
</file>